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2223" w:rsidRPr="00112223" w:rsidRDefault="00112223" w:rsidP="00112223">
      <w:pPr>
        <w:widowControl/>
        <w:spacing w:line="0" w:lineRule="atLeas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1"/>
        </w:rPr>
      </w:pPr>
      <w:r w:rsidRPr="00112223">
        <w:rPr>
          <w:rFonts w:asciiTheme="majorEastAsia" w:eastAsiaTheme="majorEastAsia" w:hAnsiTheme="majorEastAsia" w:cs="ＭＳ 明朝" w:hint="eastAsia"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-248285</wp:posOffset>
                </wp:positionV>
                <wp:extent cx="15525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24F2" w:rsidRPr="009D0E3B" w:rsidRDefault="00B024F2" w:rsidP="009D0E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9D0E3B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保護者</w:t>
                            </w:r>
                            <w:r w:rsidRPr="009D0E3B"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5pt;margin-top:-19.55pt;width:12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" fillcolor="#d5dce4 [671]">
                <v:textbox>
                  <w:txbxContent>
                    <w:p w:rsidR="00B024F2" w:rsidRPr="009D0E3B" w:rsidRDefault="00B024F2" w:rsidP="009D0E3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9D0E3B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保護者</w:t>
                      </w:r>
                      <w:r w:rsidRPr="009D0E3B">
                        <w:rPr>
                          <w:rFonts w:asciiTheme="majorEastAsia" w:eastAsiaTheme="majorEastAsia" w:hAnsiTheme="majorEastAsia"/>
                          <w:sz w:val="4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11222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1"/>
        </w:rPr>
        <w:t>保護者　様</w:t>
      </w:r>
    </w:p>
    <w:p w:rsidR="00112223" w:rsidRDefault="00112223" w:rsidP="00112223">
      <w:pPr>
        <w:widowControl/>
        <w:spacing w:line="0" w:lineRule="atLeast"/>
        <w:rPr>
          <w:rFonts w:asciiTheme="majorEastAsia" w:eastAsiaTheme="majorEastAsia" w:hAnsiTheme="majorEastAsia" w:cs="ＭＳ 明朝"/>
          <w:color w:val="000000" w:themeColor="text1"/>
          <w:kern w:val="0"/>
          <w:sz w:val="28"/>
          <w:szCs w:val="21"/>
        </w:rPr>
      </w:pPr>
    </w:p>
    <w:p w:rsidR="00112223" w:rsidRDefault="00112223" w:rsidP="00112223">
      <w:pPr>
        <w:widowControl/>
        <w:spacing w:line="0" w:lineRule="atLeas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8"/>
          <w:szCs w:val="21"/>
        </w:rPr>
        <w:t xml:space="preserve">　</w:t>
      </w:r>
      <w:r w:rsidRPr="0011222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1"/>
        </w:rPr>
        <w:t>この用紙は、保護者の方に記入していただくものです。医療機関に記入を求めることがないよう、御理解・御協力をお願いいたします。</w:t>
      </w:r>
    </w:p>
    <w:p w:rsidR="00112223" w:rsidRPr="00112223" w:rsidRDefault="00112223" w:rsidP="00112223">
      <w:pPr>
        <w:widowControl/>
        <w:spacing w:line="0" w:lineRule="atLeas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明朝"/>
          <w:noProof/>
          <w:color w:val="000000" w:themeColor="text1"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150495</wp:posOffset>
                </wp:positionV>
                <wp:extent cx="6049010" cy="0"/>
                <wp:effectExtent l="0" t="0" r="279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6BCEF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11.85pt" to="480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F61A07" w:rsidRPr="003E79BA" w:rsidRDefault="00F61A07" w:rsidP="00112223">
      <w:pPr>
        <w:widowControl/>
        <w:spacing w:line="0" w:lineRule="atLeas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1"/>
        </w:rPr>
      </w:pPr>
      <w:r w:rsidRPr="003E79BA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1"/>
        </w:rPr>
        <w:t>学　校　長　様</w:t>
      </w:r>
    </w:p>
    <w:p w:rsidR="00F61A07" w:rsidRDefault="00F61A07" w:rsidP="00112223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ＭＳ 明朝"/>
          <w:b/>
          <w:color w:val="000000" w:themeColor="text1"/>
          <w:kern w:val="0"/>
          <w:sz w:val="32"/>
          <w:szCs w:val="24"/>
          <w:shd w:val="pct15" w:color="auto" w:fill="FFFFFF"/>
        </w:rPr>
      </w:pPr>
      <w:r w:rsidRPr="00C30C5F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32"/>
          <w:szCs w:val="24"/>
          <w:shd w:val="pct15" w:color="auto" w:fill="FFFFFF"/>
        </w:rPr>
        <w:t>出席停止報告書</w:t>
      </w:r>
    </w:p>
    <w:p w:rsidR="003E79BA" w:rsidRDefault="003E79BA" w:rsidP="003E79BA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  <w:shd w:val="pct15" w:color="auto" w:fill="FFFFFF"/>
        </w:rPr>
      </w:pPr>
    </w:p>
    <w:p w:rsidR="003E79BA" w:rsidRPr="003E79BA" w:rsidRDefault="003E79BA" w:rsidP="003E79BA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3E79BA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医師から診断・指導を受け</w:t>
      </w:r>
      <w:r w:rsidR="00FA3F4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、</w:t>
      </w:r>
      <w:r w:rsidRPr="003E79BA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家庭で療養しました。</w:t>
      </w:r>
    </w:p>
    <w:tbl>
      <w:tblPr>
        <w:tblStyle w:val="1"/>
        <w:tblpPr w:leftFromText="142" w:rightFromText="142" w:vertAnchor="text" w:horzAnchor="margin" w:tblpY="1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2"/>
        <w:gridCol w:w="2352"/>
        <w:gridCol w:w="4684"/>
      </w:tblGrid>
      <w:tr w:rsidR="00112223" w:rsidRPr="00C30C5F" w:rsidTr="00FA3F4C">
        <w:trPr>
          <w:trHeight w:val="668"/>
        </w:trPr>
        <w:tc>
          <w:tcPr>
            <w:tcW w:w="26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2223" w:rsidRPr="00C30C5F" w:rsidRDefault="00112223" w:rsidP="003E79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8"/>
                <w:szCs w:val="24"/>
              </w:rPr>
            </w:pPr>
            <w:r w:rsidRPr="00C30C5F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8"/>
                <w:szCs w:val="24"/>
              </w:rPr>
              <w:t xml:space="preserve">　　年　　　組</w:t>
            </w:r>
          </w:p>
        </w:tc>
        <w:tc>
          <w:tcPr>
            <w:tcW w:w="2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2223" w:rsidRPr="00C30C5F" w:rsidRDefault="00112223" w:rsidP="003E79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8"/>
                <w:szCs w:val="24"/>
              </w:rPr>
            </w:pPr>
            <w:r w:rsidRPr="00C30C5F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8"/>
                <w:szCs w:val="24"/>
              </w:rPr>
              <w:t>児童・生徒氏名</w:t>
            </w:r>
          </w:p>
        </w:tc>
        <w:tc>
          <w:tcPr>
            <w:tcW w:w="4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2223" w:rsidRPr="00C30C5F" w:rsidRDefault="00112223" w:rsidP="003E79B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12223" w:rsidRPr="00C30C5F" w:rsidTr="00FA3F4C">
        <w:trPr>
          <w:trHeight w:val="668"/>
        </w:trPr>
        <w:tc>
          <w:tcPr>
            <w:tcW w:w="2602" w:type="dxa"/>
            <w:tcBorders>
              <w:top w:val="single" w:sz="18" w:space="0" w:color="auto"/>
            </w:tcBorders>
            <w:vAlign w:val="center"/>
          </w:tcPr>
          <w:p w:rsidR="00112223" w:rsidRDefault="00112223" w:rsidP="003E79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30C5F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診　断　名</w:t>
            </w:r>
          </w:p>
          <w:p w:rsidR="00112223" w:rsidRPr="00C30C5F" w:rsidRDefault="00112223" w:rsidP="003E79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E27C5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4"/>
              </w:rPr>
              <w:t>※どちらかに○</w:t>
            </w:r>
          </w:p>
        </w:tc>
        <w:tc>
          <w:tcPr>
            <w:tcW w:w="7036" w:type="dxa"/>
            <w:gridSpan w:val="2"/>
            <w:tcBorders>
              <w:top w:val="single" w:sz="18" w:space="0" w:color="auto"/>
            </w:tcBorders>
            <w:vAlign w:val="center"/>
          </w:tcPr>
          <w:p w:rsidR="00112223" w:rsidRPr="00C30C5F" w:rsidRDefault="00112223" w:rsidP="003E79BA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インフルエンザ（　　）型　・　新型コロナウイルス</w:t>
            </w:r>
          </w:p>
        </w:tc>
      </w:tr>
      <w:tr w:rsidR="00112223" w:rsidRPr="00C30C5F" w:rsidTr="00FA3F4C">
        <w:trPr>
          <w:trHeight w:val="668"/>
        </w:trPr>
        <w:tc>
          <w:tcPr>
            <w:tcW w:w="2602" w:type="dxa"/>
            <w:vAlign w:val="center"/>
          </w:tcPr>
          <w:p w:rsidR="00112223" w:rsidRPr="00C30C5F" w:rsidRDefault="00112223" w:rsidP="003E79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受診</w:t>
            </w:r>
            <w:r w:rsidR="003E79BA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した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7036" w:type="dxa"/>
            <w:gridSpan w:val="2"/>
            <w:vAlign w:val="center"/>
          </w:tcPr>
          <w:p w:rsidR="00112223" w:rsidRPr="00C30C5F" w:rsidRDefault="003E79BA" w:rsidP="003E79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9521EC" w:rsidRPr="00C30C5F" w:rsidTr="00FA3F4C">
        <w:trPr>
          <w:trHeight w:val="668"/>
        </w:trPr>
        <w:tc>
          <w:tcPr>
            <w:tcW w:w="2602" w:type="dxa"/>
            <w:vAlign w:val="center"/>
          </w:tcPr>
          <w:p w:rsidR="009521EC" w:rsidRPr="00C30C5F" w:rsidRDefault="003E79BA" w:rsidP="003E79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30C5F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受診医療機関名</w:t>
            </w:r>
          </w:p>
        </w:tc>
        <w:tc>
          <w:tcPr>
            <w:tcW w:w="7036" w:type="dxa"/>
            <w:gridSpan w:val="2"/>
            <w:vAlign w:val="center"/>
          </w:tcPr>
          <w:p w:rsidR="009521EC" w:rsidRDefault="009521EC" w:rsidP="003E79BA">
            <w:pPr>
              <w:autoSpaceDE w:val="0"/>
              <w:autoSpaceDN w:val="0"/>
              <w:adjustRightInd w:val="0"/>
              <w:ind w:firstLineChars="50" w:firstLine="120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E79BA" w:rsidRPr="00C30C5F" w:rsidTr="00FA3F4C">
        <w:trPr>
          <w:trHeight w:val="668"/>
        </w:trPr>
        <w:tc>
          <w:tcPr>
            <w:tcW w:w="2602" w:type="dxa"/>
            <w:vAlign w:val="center"/>
          </w:tcPr>
          <w:p w:rsidR="003E79BA" w:rsidRPr="00C30C5F" w:rsidRDefault="003E79BA" w:rsidP="003E79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症状がでた日</w:t>
            </w:r>
          </w:p>
        </w:tc>
        <w:tc>
          <w:tcPr>
            <w:tcW w:w="7036" w:type="dxa"/>
            <w:gridSpan w:val="2"/>
            <w:vAlign w:val="center"/>
          </w:tcPr>
          <w:p w:rsidR="003E79BA" w:rsidRDefault="003E79BA" w:rsidP="003E79BA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112223" w:rsidRPr="00C30C5F" w:rsidTr="00FA3F4C">
        <w:trPr>
          <w:trHeight w:val="668"/>
        </w:trPr>
        <w:tc>
          <w:tcPr>
            <w:tcW w:w="2602" w:type="dxa"/>
            <w:vAlign w:val="center"/>
          </w:tcPr>
          <w:p w:rsidR="00112223" w:rsidRPr="00C30C5F" w:rsidRDefault="00112223" w:rsidP="003E79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医師から指示された出席停止</w:t>
            </w:r>
            <w:r w:rsidRPr="00C30C5F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期間</w:t>
            </w:r>
          </w:p>
        </w:tc>
        <w:tc>
          <w:tcPr>
            <w:tcW w:w="7036" w:type="dxa"/>
            <w:gridSpan w:val="2"/>
            <w:vAlign w:val="center"/>
          </w:tcPr>
          <w:p w:rsidR="00112223" w:rsidRPr="00C30C5F" w:rsidRDefault="00112223" w:rsidP="003E79B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C30C5F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令和　　年　　月　　日　～　令和　　年　　月　　　日</w:t>
            </w:r>
          </w:p>
        </w:tc>
      </w:tr>
    </w:tbl>
    <w:p w:rsidR="007F69F4" w:rsidRPr="00C30C5F" w:rsidRDefault="00FA3F4C" w:rsidP="0011222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2963545</wp:posOffset>
                </wp:positionV>
                <wp:extent cx="15144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62A5A" id="正方形/長方形 2" o:spid="_x0000_s1026" style="position:absolute;left:0;text-align:left;margin-left:188.4pt;margin-top:233.35pt;width:119.25pt;height:26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" fillcolor="white [3201]" strokecolor="black [3213]" strokeweight="1pt"/>
            </w:pict>
          </mc:Fallback>
        </mc:AlternateContent>
      </w:r>
    </w:p>
    <w:p w:rsidR="00923903" w:rsidRDefault="003E79BA" w:rsidP="00923903">
      <w:pPr>
        <w:autoSpaceDE w:val="0"/>
        <w:autoSpaceDN w:val="0"/>
        <w:adjustRightInd w:val="0"/>
        <w:spacing w:line="0" w:lineRule="atLeast"/>
        <w:jc w:val="center"/>
        <w:rPr>
          <w:rFonts w:ascii="HGS創英角ｺﾞｼｯｸUB" w:eastAsia="HGS創英角ｺﾞｼｯｸUB" w:hAnsi="HGS創英角ｺﾞｼｯｸUB" w:cs="ＭＳ 明朝"/>
          <w:color w:val="000000" w:themeColor="text1"/>
          <w:kern w:val="0"/>
          <w:sz w:val="28"/>
          <w:szCs w:val="24"/>
        </w:rPr>
      </w:pPr>
      <w:r w:rsidRPr="00FA3F4C">
        <w:rPr>
          <w:rFonts w:ascii="HGS創英角ｺﾞｼｯｸUB" w:eastAsia="HGS創英角ｺﾞｼｯｸUB" w:hAnsi="HGS創英角ｺﾞｼｯｸUB" w:cs="ＭＳ 明朝" w:hint="eastAsia"/>
          <w:color w:val="000000" w:themeColor="text1"/>
          <w:kern w:val="0"/>
          <w:sz w:val="28"/>
          <w:szCs w:val="24"/>
        </w:rPr>
        <w:t xml:space="preserve"> </w:t>
      </w:r>
      <w:r w:rsidR="00FD42DD" w:rsidRPr="00FA3F4C">
        <w:rPr>
          <w:rFonts w:ascii="HGS創英角ｺﾞｼｯｸUB" w:eastAsia="HGS創英角ｺﾞｼｯｸUB" w:hAnsi="HGS創英角ｺﾞｼｯｸUB" w:cs="ＭＳ 明朝" w:hint="eastAsia"/>
          <w:color w:val="000000" w:themeColor="text1"/>
          <w:kern w:val="0"/>
          <w:sz w:val="28"/>
          <w:szCs w:val="24"/>
        </w:rPr>
        <w:t>健康観察表</w:t>
      </w:r>
      <w:r w:rsidRPr="00FA3F4C">
        <w:rPr>
          <w:rFonts w:ascii="HGS創英角ｺﾞｼｯｸUB" w:eastAsia="HGS創英角ｺﾞｼｯｸUB" w:hAnsi="HGS創英角ｺﾞｼｯｸUB" w:cs="ＭＳ 明朝" w:hint="eastAsia"/>
          <w:color w:val="000000" w:themeColor="text1"/>
          <w:kern w:val="0"/>
          <w:sz w:val="28"/>
          <w:szCs w:val="24"/>
        </w:rPr>
        <w:t xml:space="preserve"> </w:t>
      </w:r>
    </w:p>
    <w:p w:rsidR="009A5BF2" w:rsidRPr="00FA3F4C" w:rsidRDefault="009A5BF2" w:rsidP="00923903">
      <w:pPr>
        <w:autoSpaceDE w:val="0"/>
        <w:autoSpaceDN w:val="0"/>
        <w:adjustRightInd w:val="0"/>
        <w:spacing w:line="0" w:lineRule="atLeast"/>
        <w:jc w:val="center"/>
        <w:rPr>
          <w:rFonts w:ascii="HGS創英角ｺﾞｼｯｸUB" w:eastAsia="HGS創英角ｺﾞｼｯｸUB" w:hAnsi="HGS創英角ｺﾞｼｯｸUB" w:cs="ＭＳ 明朝"/>
          <w:color w:val="000000" w:themeColor="text1"/>
          <w:kern w:val="0"/>
          <w:sz w:val="28"/>
          <w:szCs w:val="24"/>
        </w:rPr>
      </w:pPr>
    </w:p>
    <w:p w:rsidR="00177F6D" w:rsidRPr="00177F6D" w:rsidRDefault="00177F6D" w:rsidP="00923903">
      <w:pPr>
        <w:autoSpaceDE w:val="0"/>
        <w:autoSpaceDN w:val="0"/>
        <w:adjustRightInd w:val="0"/>
        <w:spacing w:line="0" w:lineRule="atLeast"/>
        <w:ind w:firstLineChars="50" w:firstLine="100"/>
        <w:rPr>
          <w:rFonts w:asciiTheme="minorEastAsia" w:hAnsiTheme="minorEastAsia" w:cs="ＭＳ 明朝"/>
          <w:color w:val="000000" w:themeColor="text1"/>
          <w:kern w:val="0"/>
          <w:sz w:val="20"/>
          <w:szCs w:val="24"/>
        </w:rPr>
      </w:pPr>
      <w:r w:rsidRPr="00177F6D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＊</w:t>
      </w:r>
      <w:r w:rsidR="00FA3F4C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以下の表に、</w:t>
      </w:r>
      <w:r w:rsidR="00CC67B8" w:rsidRPr="00177F6D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毎日の体温</w:t>
      </w:r>
      <w:r w:rsidR="00FA3F4C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と</w:t>
      </w:r>
      <w:r w:rsidR="00CC67B8" w:rsidRPr="00177F6D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健康状態を</w:t>
      </w:r>
      <w:r w:rsidR="00FA3F4C" w:rsidRPr="00177F6D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記入してください</w:t>
      </w:r>
      <w:r w:rsidR="00CC67B8" w:rsidRPr="00177F6D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。</w:t>
      </w:r>
      <w:r w:rsidR="006B4EF8" w:rsidRPr="006B4EF8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0"/>
          <w:szCs w:val="24"/>
        </w:rPr>
        <w:t>発症日とは、症状が出た日です</w:t>
      </w:r>
      <w:r w:rsidR="006B4EF8" w:rsidRPr="006B4EF8">
        <w:rPr>
          <w:rFonts w:asciiTheme="minorEastAsia" w:hAnsiTheme="minorEastAsia" w:cs="ＭＳ 明朝" w:hint="eastAsia"/>
          <w:b/>
          <w:color w:val="000000" w:themeColor="text1"/>
          <w:kern w:val="0"/>
          <w:sz w:val="20"/>
          <w:szCs w:val="24"/>
        </w:rPr>
        <w:t>。</w:t>
      </w:r>
    </w:p>
    <w:p w:rsidR="00FD42DD" w:rsidRPr="00177F6D" w:rsidRDefault="00FA3F4C" w:rsidP="00923903">
      <w:pPr>
        <w:autoSpaceDE w:val="0"/>
        <w:autoSpaceDN w:val="0"/>
        <w:adjustRightInd w:val="0"/>
        <w:spacing w:line="0" w:lineRule="atLeast"/>
        <w:ind w:firstLineChars="50" w:firstLine="105"/>
        <w:rPr>
          <w:rFonts w:ascii="HGS創英角ｺﾞｼｯｸUB" w:eastAsia="HGS創英角ｺﾞｼｯｸUB" w:hAnsi="HGS創英角ｺﾞｼｯｸUB" w:cs="ＭＳ 明朝"/>
          <w:color w:val="000000" w:themeColor="text1"/>
          <w:kern w:val="0"/>
          <w:szCs w:val="24"/>
          <w:bdr w:val="single" w:sz="4" w:space="0" w:color="auto"/>
        </w:rPr>
      </w:pPr>
      <w:r w:rsidRPr="00177F6D">
        <w:rPr>
          <w:rFonts w:ascii="HGS創英角ｺﾞｼｯｸUB" w:eastAsia="HGS創英角ｺﾞｼｯｸUB" w:hAnsi="HGS創英角ｺﾞｼｯｸUB" w:cs="ＭＳ 明朝" w:hint="eastAsia"/>
          <w:b/>
          <w:strike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06B8B" wp14:editId="6C5A835E">
                <wp:simplePos x="0" y="0"/>
                <wp:positionH relativeFrom="column">
                  <wp:posOffset>-114300</wp:posOffset>
                </wp:positionH>
                <wp:positionV relativeFrom="paragraph">
                  <wp:posOffset>2024380</wp:posOffset>
                </wp:positionV>
                <wp:extent cx="6484620" cy="998220"/>
                <wp:effectExtent l="19050" t="19050" r="11430" b="1143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998220"/>
                        </a:xfrm>
                        <a:prstGeom prst="roundRect">
                          <a:avLst>
                            <a:gd name="adj" fmla="val 1041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4A1" w:rsidRPr="007C632A" w:rsidRDefault="00F764A1" w:rsidP="00F764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出席</w:t>
                            </w:r>
                            <w:r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停止期間</w:t>
                            </w:r>
                            <w:r w:rsidRPr="007C632A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（学校保健安全法）</w:t>
                            </w:r>
                          </w:p>
                          <w:p w:rsidR="00F764A1" w:rsidRPr="007C632A" w:rsidRDefault="00F764A1" w:rsidP="00F764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7C632A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 xml:space="preserve">インフルエンザ　</w:t>
                            </w:r>
                            <w:r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「</w:t>
                            </w:r>
                            <w:r w:rsidRPr="007C632A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発症した後5日を経過し、かつ解熱した後2</w:t>
                            </w:r>
                            <w:r w:rsidR="00306845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日を経過する</w:t>
                            </w:r>
                            <w:r w:rsidR="005A60B9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F764A1" w:rsidRDefault="00F764A1" w:rsidP="00F764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7C632A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新型コロナウイルス</w:t>
                            </w:r>
                            <w:r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「</w:t>
                            </w:r>
                            <w:r w:rsidRPr="007C632A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発症</w:t>
                            </w:r>
                            <w:r w:rsidRPr="007C632A"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した後5日を経過し、かつ</w:t>
                            </w:r>
                            <w:r w:rsidRPr="00FD42DD"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  <w:u w:val="wave"/>
                              </w:rPr>
                              <w:t>症状が</w:t>
                            </w:r>
                            <w:r w:rsidRPr="00FD42DD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  <w:u w:val="wave"/>
                              </w:rPr>
                              <w:t>軽快</w:t>
                            </w:r>
                            <w:r w:rsidRPr="007C632A"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した後</w:t>
                            </w:r>
                            <w:r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1日</w:t>
                            </w:r>
                            <w:r w:rsidR="00306845"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を経過</w:t>
                            </w:r>
                            <w:r w:rsidR="00306845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する</w:t>
                            </w:r>
                            <w:r w:rsidR="005A60B9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F764A1" w:rsidRPr="00FD42DD" w:rsidRDefault="00F764A1" w:rsidP="00F764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  <w:r w:rsidRPr="00FD42DD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※</w:t>
                            </w:r>
                            <w:r w:rsidRPr="00FD42DD"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症状軽快とは、熱が下がり、咳</w:t>
                            </w:r>
                            <w:r w:rsidRPr="00FD42DD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などの</w:t>
                            </w:r>
                            <w:r w:rsidRPr="00FD42DD"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呼吸器</w:t>
                            </w:r>
                            <w:r w:rsidRPr="00FD42DD">
                              <w:rPr>
                                <w:rFonts w:ascii="UD デジタル 教科書体 N-B" w:eastAsia="UD デジタル 教科書体 N-B" w:hAnsiTheme="majorEastAsia" w:cs="ＭＳ 明朝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症状</w:t>
                            </w:r>
                            <w:r w:rsidRPr="00FD42DD">
                              <w:rPr>
                                <w:rFonts w:ascii="UD デジタル 教科書体 N-B" w:eastAsia="UD デジタル 教科書体 N-B" w:hAnsiTheme="majorEastAsia" w:cs="ＭＳ 明朝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が回復傾向にあること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06B8B" id="テキスト ボックス 3" o:spid="_x0000_s1027" style="position:absolute;left:0;text-align:left;margin-left:-9pt;margin-top:159.4pt;width:510.6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" fillcolor="#d8d8d8 [2732]" strokeweight="2.25pt">
                <v:textbox>
                  <w:txbxContent>
                    <w:p w:rsidR="00F764A1" w:rsidRPr="007C632A" w:rsidRDefault="00F764A1" w:rsidP="00F764A1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出席</w:t>
                      </w:r>
                      <w:r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停止期間</w:t>
                      </w:r>
                      <w:r w:rsidRPr="007C632A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（学校保健安全法）</w:t>
                      </w:r>
                    </w:p>
                    <w:p w:rsidR="00F764A1" w:rsidRPr="007C632A" w:rsidRDefault="00F764A1" w:rsidP="00F764A1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</w:pPr>
                      <w:r w:rsidRPr="007C632A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〇</w:t>
                      </w:r>
                      <w:r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 xml:space="preserve">インフルエンザ　</w:t>
                      </w:r>
                      <w:r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「</w:t>
                      </w:r>
                      <w:r w:rsidRPr="007C632A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発症した後5日を経過し、かつ解熱した後2</w:t>
                      </w:r>
                      <w:r w:rsidR="00306845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日を経過する</w:t>
                      </w:r>
                      <w:r w:rsidR="005A60B9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まで</w:t>
                      </w:r>
                      <w:r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」</w:t>
                      </w:r>
                    </w:p>
                    <w:p w:rsidR="00F764A1" w:rsidRDefault="00F764A1" w:rsidP="00F764A1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</w:pPr>
                      <w:r w:rsidRPr="007C632A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〇</w:t>
                      </w:r>
                      <w:r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新型コロナウイルス</w:t>
                      </w:r>
                      <w:r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「</w:t>
                      </w:r>
                      <w:r w:rsidRPr="007C632A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発症</w:t>
                      </w:r>
                      <w:r w:rsidRPr="007C632A"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した後5日を経過し、かつ</w:t>
                      </w:r>
                      <w:r w:rsidRPr="00FD42DD"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  <w:u w:val="wave"/>
                        </w:rPr>
                        <w:t>症状が</w:t>
                      </w:r>
                      <w:r w:rsidRPr="00FD42DD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  <w:u w:val="wave"/>
                        </w:rPr>
                        <w:t>軽快</w:t>
                      </w:r>
                      <w:r w:rsidRPr="007C632A"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した後</w:t>
                      </w:r>
                      <w:r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1日</w:t>
                      </w:r>
                      <w:r w:rsidR="00306845"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を経過</w:t>
                      </w:r>
                      <w:r w:rsidR="00306845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する</w:t>
                      </w:r>
                      <w:bookmarkStart w:id="1" w:name="_GoBack"/>
                      <w:bookmarkEnd w:id="1"/>
                      <w:r w:rsidR="005A60B9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まで</w:t>
                      </w:r>
                      <w:r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 w:val="22"/>
                          <w:szCs w:val="24"/>
                        </w:rPr>
                        <w:t>」</w:t>
                      </w:r>
                    </w:p>
                    <w:p w:rsidR="00F764A1" w:rsidRPr="00FD42DD" w:rsidRDefault="00F764A1" w:rsidP="00F764A1">
                      <w:pPr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Cs w:val="24"/>
                        </w:rPr>
                      </w:pPr>
                      <w:r w:rsidRPr="00FD42DD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※</w:t>
                      </w:r>
                      <w:r w:rsidRPr="00FD42DD"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Cs w:val="24"/>
                        </w:rPr>
                        <w:t>症状軽快とは、熱が下がり、咳</w:t>
                      </w:r>
                      <w:r w:rsidRPr="00FD42DD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などの</w:t>
                      </w:r>
                      <w:r w:rsidRPr="00FD42DD"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Cs w:val="24"/>
                        </w:rPr>
                        <w:t>呼吸器</w:t>
                      </w:r>
                      <w:r w:rsidRPr="00FD42DD">
                        <w:rPr>
                          <w:rFonts w:ascii="UD デジタル 教科書体 N-B" w:eastAsia="UD デジタル 教科書体 N-B" w:hAnsiTheme="majorEastAsia" w:cs="ＭＳ 明朝" w:hint="eastAsia"/>
                          <w:b/>
                          <w:color w:val="000000" w:themeColor="text1"/>
                          <w:kern w:val="0"/>
                          <w:szCs w:val="24"/>
                        </w:rPr>
                        <w:t>症状</w:t>
                      </w:r>
                      <w:r w:rsidRPr="00FD42DD">
                        <w:rPr>
                          <w:rFonts w:ascii="UD デジタル 教科書体 N-B" w:eastAsia="UD デジタル 教科書体 N-B" w:hAnsiTheme="majorEastAsia" w:cs="ＭＳ 明朝"/>
                          <w:b/>
                          <w:color w:val="000000" w:themeColor="text1"/>
                          <w:kern w:val="0"/>
                          <w:szCs w:val="24"/>
                        </w:rPr>
                        <w:t>が回復傾向にあること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77F6D" w:rsidRPr="00177F6D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＊</w:t>
      </w:r>
      <w:r w:rsidR="003E79BA" w:rsidRPr="00FA3F4C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体温は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、</w:t>
      </w:r>
      <w:r w:rsidR="003E79BA" w:rsidRPr="009A5BF2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0"/>
          <w:szCs w:val="24"/>
        </w:rPr>
        <w:t>その日</w:t>
      </w:r>
      <w:r w:rsidRPr="009A5BF2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0"/>
          <w:szCs w:val="24"/>
        </w:rPr>
        <w:t>一</w:t>
      </w:r>
      <w:r w:rsidR="003E79BA" w:rsidRPr="009A5BF2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0"/>
          <w:szCs w:val="24"/>
        </w:rPr>
        <w:t>番高かったもの</w:t>
      </w:r>
      <w:r w:rsidR="003E79BA" w:rsidRPr="00FA3F4C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を</w:t>
      </w:r>
      <w:r w:rsidRPr="00FA3F4C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記入してください</w:t>
      </w:r>
      <w:r w:rsidR="003E79BA" w:rsidRPr="00FA3F4C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4"/>
        </w:rPr>
        <w:t>。</w:t>
      </w:r>
    </w:p>
    <w:tbl>
      <w:tblPr>
        <w:tblStyle w:val="a3"/>
        <w:tblW w:w="9786" w:type="dxa"/>
        <w:tblLook w:val="04A0" w:firstRow="1" w:lastRow="0" w:firstColumn="1" w:lastColumn="0" w:noHBand="0" w:noVBand="1"/>
      </w:tblPr>
      <w:tblGrid>
        <w:gridCol w:w="979"/>
        <w:gridCol w:w="979"/>
        <w:gridCol w:w="979"/>
        <w:gridCol w:w="979"/>
        <w:gridCol w:w="978"/>
        <w:gridCol w:w="978"/>
        <w:gridCol w:w="978"/>
        <w:gridCol w:w="978"/>
        <w:gridCol w:w="979"/>
        <w:gridCol w:w="979"/>
      </w:tblGrid>
      <w:tr w:rsidR="0076738B" w:rsidTr="00FA3F4C">
        <w:trPr>
          <w:trHeight w:val="584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38B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発症</w:t>
            </w:r>
            <w:r w:rsidRPr="00B024F2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0日目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738B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発症</w:t>
            </w:r>
          </w:p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1日目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38B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発症</w:t>
            </w:r>
          </w:p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2日目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38B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発症</w:t>
            </w:r>
          </w:p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３日目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38B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発症</w:t>
            </w:r>
          </w:p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４日目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38B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発症</w:t>
            </w:r>
          </w:p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５日目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38B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発症</w:t>
            </w:r>
          </w:p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６日目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738B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発症</w:t>
            </w:r>
          </w:p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７日目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38B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発症</w:t>
            </w:r>
          </w:p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８日目</w:t>
            </w:r>
          </w:p>
        </w:tc>
      </w:tr>
      <w:tr w:rsidR="0076738B" w:rsidTr="00FA3F4C">
        <w:trPr>
          <w:trHeight w:val="500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月日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978" w:type="dxa"/>
            <w:tcBorders>
              <w:top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978" w:type="dxa"/>
            <w:tcBorders>
              <w:top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978" w:type="dxa"/>
            <w:tcBorders>
              <w:top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978" w:type="dxa"/>
            <w:tcBorders>
              <w:top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</w:tr>
      <w:tr w:rsidR="0076738B" w:rsidTr="00FA3F4C">
        <w:trPr>
          <w:trHeight w:val="486"/>
        </w:trPr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体温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76738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0"/>
                <w:szCs w:val="24"/>
              </w:rPr>
              <w:t>℃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76738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0"/>
                <w:szCs w:val="24"/>
              </w:rPr>
              <w:t>℃</w:t>
            </w:r>
          </w:p>
        </w:tc>
        <w:tc>
          <w:tcPr>
            <w:tcW w:w="979" w:type="dxa"/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76738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0"/>
                <w:szCs w:val="24"/>
              </w:rPr>
              <w:t>℃</w:t>
            </w:r>
          </w:p>
        </w:tc>
        <w:tc>
          <w:tcPr>
            <w:tcW w:w="978" w:type="dxa"/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76738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0"/>
                <w:szCs w:val="24"/>
              </w:rPr>
              <w:t>℃</w:t>
            </w:r>
          </w:p>
        </w:tc>
        <w:tc>
          <w:tcPr>
            <w:tcW w:w="978" w:type="dxa"/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76738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0"/>
                <w:szCs w:val="24"/>
              </w:rPr>
              <w:t>℃</w:t>
            </w:r>
          </w:p>
        </w:tc>
        <w:tc>
          <w:tcPr>
            <w:tcW w:w="978" w:type="dxa"/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76738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0"/>
                <w:szCs w:val="24"/>
              </w:rPr>
              <w:t>℃</w:t>
            </w:r>
          </w:p>
        </w:tc>
        <w:tc>
          <w:tcPr>
            <w:tcW w:w="978" w:type="dxa"/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76738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0"/>
                <w:szCs w:val="24"/>
              </w:rPr>
              <w:t>℃</w:t>
            </w:r>
          </w:p>
        </w:tc>
        <w:tc>
          <w:tcPr>
            <w:tcW w:w="979" w:type="dxa"/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76738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0"/>
                <w:szCs w:val="24"/>
              </w:rPr>
              <w:t>℃</w:t>
            </w:r>
          </w:p>
        </w:tc>
        <w:tc>
          <w:tcPr>
            <w:tcW w:w="979" w:type="dxa"/>
            <w:tcBorders>
              <w:righ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76738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0"/>
                <w:szCs w:val="24"/>
              </w:rPr>
              <w:t>℃</w:t>
            </w:r>
          </w:p>
        </w:tc>
      </w:tr>
      <w:tr w:rsidR="0076738B" w:rsidTr="00FA3F4C">
        <w:trPr>
          <w:trHeight w:val="975"/>
        </w:trPr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38B" w:rsidRDefault="0076738B" w:rsidP="00FA3F4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主要</w:t>
            </w:r>
          </w:p>
          <w:p w:rsidR="0076738B" w:rsidRPr="00B024F2" w:rsidRDefault="0076738B" w:rsidP="00FA3F4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症状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738B" w:rsidRPr="00B024F2" w:rsidRDefault="0076738B" w:rsidP="007673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3903" w:rsidRDefault="00923903" w:rsidP="003E79BA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923903" w:rsidRDefault="00923903" w:rsidP="00923903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上記の通り報告します。</w:t>
      </w:r>
    </w:p>
    <w:p w:rsidR="003E79BA" w:rsidRPr="00C30C5F" w:rsidRDefault="003E79BA" w:rsidP="003E79BA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C30C5F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令和　　年　　　月　　日</w:t>
      </w:r>
    </w:p>
    <w:p w:rsidR="003E79BA" w:rsidRPr="003E79BA" w:rsidRDefault="003E79BA" w:rsidP="003E79BA">
      <w:pPr>
        <w:autoSpaceDE w:val="0"/>
        <w:autoSpaceDN w:val="0"/>
        <w:adjustRightInd w:val="0"/>
        <w:spacing w:line="600" w:lineRule="auto"/>
        <w:ind w:firstLineChars="2550" w:firstLine="612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30C5F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  <w:u w:val="thick"/>
        </w:rPr>
        <w:t xml:space="preserve">保護者氏名　　　　　　　　　　</w:t>
      </w:r>
    </w:p>
    <w:sectPr w:rsidR="003E79BA" w:rsidRPr="003E79BA" w:rsidSect="003E79BA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CE" w:rsidRDefault="00A35ACE" w:rsidP="003D3C64">
      <w:r>
        <w:separator/>
      </w:r>
    </w:p>
  </w:endnote>
  <w:endnote w:type="continuationSeparator" w:id="0">
    <w:p w:rsidR="00A35ACE" w:rsidRDefault="00A35ACE" w:rsidP="003D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CE" w:rsidRDefault="00A35ACE" w:rsidP="003D3C64">
      <w:r>
        <w:separator/>
      </w:r>
    </w:p>
  </w:footnote>
  <w:footnote w:type="continuationSeparator" w:id="0">
    <w:p w:rsidR="00A35ACE" w:rsidRDefault="00A35ACE" w:rsidP="003D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5E8"/>
    <w:multiLevelType w:val="hybridMultilevel"/>
    <w:tmpl w:val="FEC451B6"/>
    <w:lvl w:ilvl="0" w:tplc="E35A774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A7"/>
    <w:rsid w:val="00010C6F"/>
    <w:rsid w:val="00036848"/>
    <w:rsid w:val="00040D66"/>
    <w:rsid w:val="000514B0"/>
    <w:rsid w:val="000674FF"/>
    <w:rsid w:val="000A606B"/>
    <w:rsid w:val="000C3AE6"/>
    <w:rsid w:val="000E6993"/>
    <w:rsid w:val="00112223"/>
    <w:rsid w:val="00161F12"/>
    <w:rsid w:val="00171BDC"/>
    <w:rsid w:val="00177F6D"/>
    <w:rsid w:val="0019357A"/>
    <w:rsid w:val="001A3D4E"/>
    <w:rsid w:val="001A7CEC"/>
    <w:rsid w:val="001B57D1"/>
    <w:rsid w:val="001C4308"/>
    <w:rsid w:val="001F5CE7"/>
    <w:rsid w:val="002032D7"/>
    <w:rsid w:val="00210E9E"/>
    <w:rsid w:val="002274CF"/>
    <w:rsid w:val="00232F00"/>
    <w:rsid w:val="0024693B"/>
    <w:rsid w:val="00255254"/>
    <w:rsid w:val="00257EDB"/>
    <w:rsid w:val="00282421"/>
    <w:rsid w:val="0028447D"/>
    <w:rsid w:val="002864ED"/>
    <w:rsid w:val="002957B7"/>
    <w:rsid w:val="002A71C7"/>
    <w:rsid w:val="002B0CDB"/>
    <w:rsid w:val="002B235A"/>
    <w:rsid w:val="002D3656"/>
    <w:rsid w:val="002D65BF"/>
    <w:rsid w:val="002F511B"/>
    <w:rsid w:val="00300F18"/>
    <w:rsid w:val="00301D23"/>
    <w:rsid w:val="00306845"/>
    <w:rsid w:val="0031284F"/>
    <w:rsid w:val="00326852"/>
    <w:rsid w:val="003354B3"/>
    <w:rsid w:val="003523AD"/>
    <w:rsid w:val="00376B3D"/>
    <w:rsid w:val="003926A4"/>
    <w:rsid w:val="00396627"/>
    <w:rsid w:val="003B1845"/>
    <w:rsid w:val="003D133D"/>
    <w:rsid w:val="003D3C64"/>
    <w:rsid w:val="003D51A7"/>
    <w:rsid w:val="003E79BA"/>
    <w:rsid w:val="0042222F"/>
    <w:rsid w:val="004259B3"/>
    <w:rsid w:val="0043621D"/>
    <w:rsid w:val="00443C53"/>
    <w:rsid w:val="0044732D"/>
    <w:rsid w:val="00561CE8"/>
    <w:rsid w:val="00577EE6"/>
    <w:rsid w:val="005A60B9"/>
    <w:rsid w:val="005B6B9A"/>
    <w:rsid w:val="005F6DD0"/>
    <w:rsid w:val="0060064F"/>
    <w:rsid w:val="00632C34"/>
    <w:rsid w:val="0065675A"/>
    <w:rsid w:val="0067589A"/>
    <w:rsid w:val="006851C1"/>
    <w:rsid w:val="006A798C"/>
    <w:rsid w:val="006B391E"/>
    <w:rsid w:val="006B4EF8"/>
    <w:rsid w:val="00703629"/>
    <w:rsid w:val="00722E68"/>
    <w:rsid w:val="007668CD"/>
    <w:rsid w:val="0076738B"/>
    <w:rsid w:val="007A0091"/>
    <w:rsid w:val="007B5EF3"/>
    <w:rsid w:val="007C632A"/>
    <w:rsid w:val="007C7EA2"/>
    <w:rsid w:val="007C7F46"/>
    <w:rsid w:val="007D1EC7"/>
    <w:rsid w:val="007D3DB6"/>
    <w:rsid w:val="007D48B2"/>
    <w:rsid w:val="007F26A7"/>
    <w:rsid w:val="007F5C67"/>
    <w:rsid w:val="007F6425"/>
    <w:rsid w:val="007F69F4"/>
    <w:rsid w:val="008829DA"/>
    <w:rsid w:val="0088666E"/>
    <w:rsid w:val="008954C5"/>
    <w:rsid w:val="008B0553"/>
    <w:rsid w:val="008C1AD8"/>
    <w:rsid w:val="008E2CF2"/>
    <w:rsid w:val="008E7A7D"/>
    <w:rsid w:val="008F14D2"/>
    <w:rsid w:val="00923903"/>
    <w:rsid w:val="00930815"/>
    <w:rsid w:val="00932D1C"/>
    <w:rsid w:val="00933665"/>
    <w:rsid w:val="0094546B"/>
    <w:rsid w:val="009521EC"/>
    <w:rsid w:val="009542D4"/>
    <w:rsid w:val="00965AFD"/>
    <w:rsid w:val="009A5BF2"/>
    <w:rsid w:val="009C3F1F"/>
    <w:rsid w:val="009D0E3B"/>
    <w:rsid w:val="009D1068"/>
    <w:rsid w:val="009E5BF8"/>
    <w:rsid w:val="00A12F43"/>
    <w:rsid w:val="00A35ACE"/>
    <w:rsid w:val="00A81651"/>
    <w:rsid w:val="00AA3908"/>
    <w:rsid w:val="00AB176A"/>
    <w:rsid w:val="00AB648E"/>
    <w:rsid w:val="00AB69BB"/>
    <w:rsid w:val="00AB774F"/>
    <w:rsid w:val="00B024F2"/>
    <w:rsid w:val="00B0278A"/>
    <w:rsid w:val="00B73F9C"/>
    <w:rsid w:val="00B843FA"/>
    <w:rsid w:val="00B909FA"/>
    <w:rsid w:val="00BD7B86"/>
    <w:rsid w:val="00C02477"/>
    <w:rsid w:val="00C14707"/>
    <w:rsid w:val="00C235BA"/>
    <w:rsid w:val="00C30C5F"/>
    <w:rsid w:val="00C81036"/>
    <w:rsid w:val="00CC67B8"/>
    <w:rsid w:val="00CC6A8C"/>
    <w:rsid w:val="00CE0BB8"/>
    <w:rsid w:val="00CF76CD"/>
    <w:rsid w:val="00D5428D"/>
    <w:rsid w:val="00D71473"/>
    <w:rsid w:val="00D774E9"/>
    <w:rsid w:val="00D86081"/>
    <w:rsid w:val="00D950D8"/>
    <w:rsid w:val="00DA0A0F"/>
    <w:rsid w:val="00DF660A"/>
    <w:rsid w:val="00E27C5D"/>
    <w:rsid w:val="00E64CBD"/>
    <w:rsid w:val="00E651E0"/>
    <w:rsid w:val="00E84F3B"/>
    <w:rsid w:val="00E963A1"/>
    <w:rsid w:val="00EA2476"/>
    <w:rsid w:val="00EA485E"/>
    <w:rsid w:val="00EA53F2"/>
    <w:rsid w:val="00EB1AB0"/>
    <w:rsid w:val="00EE503F"/>
    <w:rsid w:val="00F1479D"/>
    <w:rsid w:val="00F14CC7"/>
    <w:rsid w:val="00F408EE"/>
    <w:rsid w:val="00F411B2"/>
    <w:rsid w:val="00F471B3"/>
    <w:rsid w:val="00F61A07"/>
    <w:rsid w:val="00F7181F"/>
    <w:rsid w:val="00F764A1"/>
    <w:rsid w:val="00FA2FBF"/>
    <w:rsid w:val="00FA3F4C"/>
    <w:rsid w:val="00FC1D26"/>
    <w:rsid w:val="00FC50D7"/>
    <w:rsid w:val="00FD42DD"/>
    <w:rsid w:val="00FD6A25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D7056-B5D0-45EB-BAF4-C25A890F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26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C64"/>
  </w:style>
  <w:style w:type="paragraph" w:styleId="a8">
    <w:name w:val="footer"/>
    <w:basedOn w:val="a"/>
    <w:link w:val="a9"/>
    <w:uiPriority w:val="99"/>
    <w:unhideWhenUsed/>
    <w:rsid w:val="003D3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C64"/>
  </w:style>
  <w:style w:type="paragraph" w:customStyle="1" w:styleId="Default">
    <w:name w:val="Default"/>
    <w:rsid w:val="00FD6A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F5C67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7F5C67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7F5C67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7F5C67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39"/>
    <w:rsid w:val="00F6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D1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5793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5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58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6346">
                              <w:marLeft w:val="0"/>
                              <w:marRight w:val="0"/>
                              <w:marTop w:val="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0780">
                                  <w:marLeft w:val="0"/>
                                  <w:marRight w:val="0"/>
                                  <w:marTop w:val="600"/>
                                  <w:marBottom w:val="840"/>
                                  <w:divBdr>
                                    <w:top w:val="single" w:sz="6" w:space="6" w:color="FFBF4C"/>
                                    <w:left w:val="single" w:sz="6" w:space="10" w:color="FFBF4C"/>
                                    <w:bottom w:val="single" w:sz="6" w:space="0" w:color="FFBF4C"/>
                                    <w:right w:val="single" w:sz="6" w:space="6" w:color="FFBF4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都留市教育委員会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AHES05</dc:creator>
  <cp:keywords/>
  <dc:description/>
  <cp:lastModifiedBy>鳴沢村</cp:lastModifiedBy>
  <cp:revision>2</cp:revision>
  <cp:lastPrinted>2023-05-23T06:06:00Z</cp:lastPrinted>
  <dcterms:created xsi:type="dcterms:W3CDTF">2023-11-02T02:31:00Z</dcterms:created>
  <dcterms:modified xsi:type="dcterms:W3CDTF">2023-11-02T02:31:00Z</dcterms:modified>
</cp:coreProperties>
</file>