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D3" w:rsidRDefault="00662265">
      <w:pPr>
        <w:rPr>
          <w:rFonts w:ascii="ＭＳ 明朝" w:eastAsia="ＭＳ 明朝" w:hAnsi="ＭＳ 明朝"/>
        </w:rPr>
      </w:pPr>
      <w:r>
        <w:rPr>
          <w:rFonts w:ascii="ＭＳ 明朝" w:eastAsia="ＭＳ 明朝" w:hAnsi="ＭＳ 明朝" w:hint="eastAsia"/>
        </w:rPr>
        <w:t>鳴沢村</w:t>
      </w:r>
      <w:r w:rsidR="00426537">
        <w:rPr>
          <w:rFonts w:ascii="ＭＳ 明朝" w:eastAsia="ＭＳ 明朝" w:hAnsi="ＭＳ 明朝" w:hint="eastAsia"/>
        </w:rPr>
        <w:t>地域公共交通会議</w:t>
      </w:r>
      <w:r w:rsidR="00044714">
        <w:rPr>
          <w:rFonts w:ascii="ＭＳ 明朝" w:eastAsia="ＭＳ 明朝" w:hAnsi="ＭＳ 明朝" w:hint="eastAsia"/>
        </w:rPr>
        <w:t>運賃協議部会設置規程</w:t>
      </w:r>
      <w:bookmarkStart w:id="0" w:name="_GoBack"/>
      <w:bookmarkEnd w:id="0"/>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（趣旨）</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 xml:space="preserve">第１条　</w:t>
      </w:r>
      <w:r>
        <w:rPr>
          <w:rFonts w:ascii="ＭＳ 明朝" w:eastAsia="ＭＳ 明朝" w:hAnsi="ＭＳ 明朝"/>
        </w:rPr>
        <w:t>この規程は、</w:t>
      </w:r>
      <w:r>
        <w:rPr>
          <w:rFonts w:ascii="ＭＳ 明朝" w:eastAsia="ＭＳ 明朝" w:hAnsi="ＭＳ 明朝" w:hint="eastAsia"/>
        </w:rPr>
        <w:t>道路運送法第９条第４項の規定に基づき運賃等の協議を行うため、</w:t>
      </w:r>
      <w:r w:rsidR="00D520C3">
        <w:rPr>
          <w:rFonts w:ascii="ＭＳ 明朝" w:eastAsia="ＭＳ 明朝" w:hAnsi="ＭＳ 明朝" w:hint="eastAsia"/>
        </w:rPr>
        <w:t>鳴沢村</w:t>
      </w:r>
      <w:r>
        <w:rPr>
          <w:rFonts w:ascii="ＭＳ 明朝" w:eastAsia="ＭＳ 明朝" w:hAnsi="ＭＳ 明朝" w:hint="eastAsia"/>
        </w:rPr>
        <w:t>地域公共交通会議（以下「交通会議」という。）の部会として、運賃協議部会を</w:t>
      </w:r>
      <w:r w:rsidR="00D520C3">
        <w:rPr>
          <w:rFonts w:ascii="ＭＳ 明朝" w:eastAsia="ＭＳ 明朝" w:hAnsi="ＭＳ 明朝" w:hint="eastAsia"/>
        </w:rPr>
        <w:t>鳴沢村</w:t>
      </w:r>
      <w:r>
        <w:rPr>
          <w:rFonts w:ascii="ＭＳ 明朝" w:eastAsia="ＭＳ 明朝" w:hAnsi="ＭＳ 明朝"/>
        </w:rPr>
        <w:t>地域公共交通会議</w:t>
      </w:r>
      <w:r>
        <w:rPr>
          <w:rFonts w:ascii="ＭＳ 明朝" w:eastAsia="ＭＳ 明朝" w:hAnsi="ＭＳ 明朝" w:hint="eastAsia"/>
        </w:rPr>
        <w:t>設置規約</w:t>
      </w:r>
      <w:r>
        <w:rPr>
          <w:rFonts w:ascii="ＭＳ 明朝" w:eastAsia="ＭＳ 明朝" w:hAnsi="ＭＳ 明朝"/>
        </w:rPr>
        <w:t>（以下「</w:t>
      </w:r>
      <w:r>
        <w:rPr>
          <w:rFonts w:ascii="ＭＳ 明朝" w:eastAsia="ＭＳ 明朝" w:hAnsi="ＭＳ 明朝" w:hint="eastAsia"/>
        </w:rPr>
        <w:t>規約</w:t>
      </w:r>
      <w:r>
        <w:rPr>
          <w:rFonts w:ascii="ＭＳ 明朝" w:eastAsia="ＭＳ 明朝" w:hAnsi="ＭＳ 明朝"/>
        </w:rPr>
        <w:t>」という。）</w:t>
      </w:r>
      <w:r>
        <w:rPr>
          <w:rFonts w:ascii="ＭＳ 明朝" w:eastAsia="ＭＳ 明朝" w:hAnsi="ＭＳ 明朝" w:hint="eastAsia"/>
        </w:rPr>
        <w:t>第１２条の規定に基づき設置し、必要な事項を定める。</w:t>
      </w: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（所掌事務）</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第２条　運賃協議部会は、次に掲げる事務について、協議又は調整を行うものとする</w:t>
      </w:r>
    </w:p>
    <w:p w:rsidR="00304ED3" w:rsidRDefault="00044714">
      <w:pPr>
        <w:ind w:left="735" w:hangingChars="350" w:hanging="735"/>
        <w:rPr>
          <w:rFonts w:ascii="ＭＳ 明朝" w:eastAsia="ＭＳ 明朝" w:hAnsi="ＭＳ 明朝"/>
        </w:rPr>
      </w:pPr>
      <w:r>
        <w:rPr>
          <w:rFonts w:ascii="ＭＳ 明朝" w:eastAsia="ＭＳ 明朝" w:hAnsi="ＭＳ 明朝" w:hint="eastAsia"/>
        </w:rPr>
        <w:t xml:space="preserve">　(1)　地域における需要に応じ当該地域の住民の生活のための旅客の運送を確保する必要がある路線又は営業区域（以下「路線等」という。）に係る運賃等に関する事項。</w:t>
      </w: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（組織）</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第３条　部会を組織する委員（以下「部会員」という。）は、次に掲げる者のうちから交通会議の会長が指名する。</w:t>
      </w:r>
    </w:p>
    <w:p w:rsidR="00304ED3" w:rsidRDefault="00044714">
      <w:pPr>
        <w:ind w:leftChars="100" w:left="210"/>
        <w:rPr>
          <w:rFonts w:ascii="ＭＳ 明朝" w:eastAsia="ＭＳ 明朝" w:hAnsi="ＭＳ 明朝"/>
        </w:rPr>
      </w:pPr>
      <w:r>
        <w:rPr>
          <w:rFonts w:ascii="ＭＳ 明朝" w:eastAsia="ＭＳ 明朝" w:hAnsi="ＭＳ 明朝" w:hint="eastAsia"/>
        </w:rPr>
        <w:t>(1)　協議運賃を定めようとする旅客自動車運送事業者</w:t>
      </w:r>
    </w:p>
    <w:p w:rsidR="00304ED3" w:rsidRDefault="00044714">
      <w:pPr>
        <w:ind w:leftChars="100" w:left="210"/>
        <w:rPr>
          <w:rFonts w:ascii="ＭＳ 明朝" w:eastAsia="ＭＳ 明朝" w:hAnsi="ＭＳ 明朝"/>
        </w:rPr>
      </w:pPr>
      <w:r>
        <w:rPr>
          <w:rFonts w:ascii="ＭＳ 明朝" w:eastAsia="ＭＳ 明朝" w:hAnsi="ＭＳ 明朝" w:hint="eastAsia"/>
        </w:rPr>
        <w:t>(2)　住民の意見を代表する者</w:t>
      </w:r>
    </w:p>
    <w:p w:rsidR="00304ED3" w:rsidRDefault="00044714">
      <w:pPr>
        <w:ind w:leftChars="100" w:left="210"/>
        <w:rPr>
          <w:rFonts w:ascii="ＭＳ 明朝" w:eastAsia="ＭＳ 明朝" w:hAnsi="ＭＳ 明朝"/>
        </w:rPr>
      </w:pPr>
      <w:r>
        <w:rPr>
          <w:rFonts w:ascii="ＭＳ 明朝" w:eastAsia="ＭＳ 明朝" w:hAnsi="ＭＳ 明朝" w:hint="eastAsia"/>
        </w:rPr>
        <w:t>(3)</w:t>
      </w:r>
      <w:r w:rsidR="00D520C3">
        <w:rPr>
          <w:rFonts w:ascii="ＭＳ 明朝" w:eastAsia="ＭＳ 明朝" w:hAnsi="ＭＳ 明朝" w:hint="eastAsia"/>
        </w:rPr>
        <w:t xml:space="preserve">　村</w:t>
      </w:r>
      <w:r>
        <w:rPr>
          <w:rFonts w:ascii="ＭＳ 明朝" w:eastAsia="ＭＳ 明朝" w:hAnsi="ＭＳ 明朝" w:hint="eastAsia"/>
        </w:rPr>
        <w:t>職員</w:t>
      </w:r>
    </w:p>
    <w:p w:rsidR="00304ED3" w:rsidRDefault="00044714">
      <w:pPr>
        <w:ind w:leftChars="100" w:left="210"/>
        <w:rPr>
          <w:rFonts w:ascii="ＭＳ 明朝" w:eastAsia="ＭＳ 明朝" w:hAnsi="ＭＳ 明朝"/>
        </w:rPr>
      </w:pPr>
      <w:r>
        <w:rPr>
          <w:rFonts w:ascii="ＭＳ 明朝" w:eastAsia="ＭＳ 明朝" w:hAnsi="ＭＳ 明朝" w:hint="eastAsia"/>
        </w:rPr>
        <w:t>(4)　関東運輸局山梨運輸支局長又はその指名するもの</w:t>
      </w:r>
    </w:p>
    <w:p w:rsidR="00304ED3" w:rsidRDefault="00304ED3">
      <w:pPr>
        <w:ind w:left="210" w:hangingChars="100" w:hanging="210"/>
        <w:rPr>
          <w:rFonts w:ascii="ＭＳ 明朝" w:eastAsia="ＭＳ 明朝" w:hAnsi="ＭＳ 明朝"/>
        </w:rPr>
      </w:pPr>
    </w:p>
    <w:p w:rsidR="00304ED3" w:rsidRDefault="00044714">
      <w:pPr>
        <w:ind w:left="210" w:hangingChars="100" w:hanging="210"/>
        <w:rPr>
          <w:rFonts w:ascii="ＭＳ 明朝" w:eastAsia="ＭＳ 明朝" w:hAnsi="ＭＳ 明朝"/>
        </w:rPr>
      </w:pPr>
      <w:r>
        <w:rPr>
          <w:rFonts w:ascii="ＭＳ 明朝" w:eastAsia="ＭＳ 明朝" w:hAnsi="ＭＳ 明朝" w:hint="eastAsia"/>
        </w:rPr>
        <w:t>（部会長）</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第４条　部会に部会長を置き、部会員の互選により定める。</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 xml:space="preserve">　２　部会長は、会務を総理し、部会を代表する。</w:t>
      </w:r>
    </w:p>
    <w:p w:rsidR="00304ED3" w:rsidRDefault="00044714">
      <w:pPr>
        <w:ind w:left="420" w:hangingChars="200" w:hanging="420"/>
        <w:rPr>
          <w:rFonts w:ascii="ＭＳ 明朝" w:eastAsia="ＭＳ 明朝" w:hAnsi="ＭＳ 明朝"/>
        </w:rPr>
      </w:pPr>
      <w:r>
        <w:rPr>
          <w:rFonts w:ascii="ＭＳ 明朝" w:eastAsia="ＭＳ 明朝" w:hAnsi="ＭＳ 明朝" w:hint="eastAsia"/>
        </w:rPr>
        <w:t xml:space="preserve">　３　部会長に自己があるとき、又は部会長が欠けたときは、あらかじめ部会長が指名する部会員が職務を代理する。</w:t>
      </w: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（会議）</w:t>
      </w:r>
    </w:p>
    <w:p w:rsidR="00304ED3" w:rsidRDefault="00044714">
      <w:pPr>
        <w:rPr>
          <w:rFonts w:ascii="ＭＳ 明朝" w:eastAsia="ＭＳ 明朝" w:hAnsi="ＭＳ 明朝"/>
        </w:rPr>
      </w:pPr>
      <w:r>
        <w:rPr>
          <w:rFonts w:ascii="ＭＳ 明朝" w:eastAsia="ＭＳ 明朝" w:hAnsi="ＭＳ 明朝" w:hint="eastAsia"/>
        </w:rPr>
        <w:t>第５条　部会長は、部会の会議を招集し、その議長となる。</w:t>
      </w:r>
    </w:p>
    <w:p w:rsidR="00304ED3" w:rsidRDefault="00044714">
      <w:pPr>
        <w:rPr>
          <w:rFonts w:ascii="ＭＳ 明朝" w:eastAsia="ＭＳ 明朝" w:hAnsi="ＭＳ 明朝"/>
        </w:rPr>
      </w:pPr>
      <w:r>
        <w:rPr>
          <w:rFonts w:ascii="ＭＳ 明朝" w:eastAsia="ＭＳ 明朝" w:hAnsi="ＭＳ 明朝" w:hint="eastAsia"/>
        </w:rPr>
        <w:t>２　部会は、部会員の過半数が出席しなければ会議を開くことができない。</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３　部会の議事は、出席した部会員の過半数で決し、可否同数のときは、議長の決するところによる。</w:t>
      </w:r>
    </w:p>
    <w:p w:rsidR="00304ED3" w:rsidRDefault="00304ED3">
      <w:pPr>
        <w:ind w:left="210" w:hangingChars="100" w:hanging="210"/>
        <w:rPr>
          <w:rFonts w:ascii="ＭＳ 明朝" w:eastAsia="ＭＳ 明朝" w:hAnsi="ＭＳ 明朝"/>
        </w:rPr>
      </w:pPr>
    </w:p>
    <w:p w:rsidR="00304ED3" w:rsidRDefault="00044714">
      <w:pPr>
        <w:ind w:left="210" w:hangingChars="100" w:hanging="210"/>
        <w:rPr>
          <w:rFonts w:ascii="ＭＳ 明朝" w:eastAsia="ＭＳ 明朝" w:hAnsi="ＭＳ 明朝"/>
        </w:rPr>
      </w:pPr>
      <w:r>
        <w:rPr>
          <w:rFonts w:ascii="ＭＳ 明朝" w:eastAsia="ＭＳ 明朝" w:hAnsi="ＭＳ 明朝" w:hint="eastAsia"/>
        </w:rPr>
        <w:t>（協議結果の報告）</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第６条　部会長は、部会の協議結果について、交通会議に報告するものとする。</w:t>
      </w:r>
    </w:p>
    <w:p w:rsidR="00304ED3" w:rsidRDefault="00304ED3">
      <w:pPr>
        <w:ind w:left="210" w:hangingChars="100" w:hanging="210"/>
        <w:rPr>
          <w:rFonts w:ascii="ＭＳ 明朝" w:eastAsia="ＭＳ 明朝" w:hAnsi="ＭＳ 明朝"/>
        </w:rPr>
      </w:pPr>
    </w:p>
    <w:p w:rsidR="00304ED3" w:rsidRDefault="00044714">
      <w:pPr>
        <w:ind w:left="210" w:hangingChars="100" w:hanging="210"/>
        <w:rPr>
          <w:rFonts w:ascii="ＭＳ 明朝" w:eastAsia="ＭＳ 明朝" w:hAnsi="ＭＳ 明朝"/>
        </w:rPr>
      </w:pPr>
      <w:r>
        <w:rPr>
          <w:rFonts w:ascii="ＭＳ 明朝" w:eastAsia="ＭＳ 明朝" w:hAnsi="ＭＳ 明朝" w:hint="eastAsia"/>
        </w:rPr>
        <w:lastRenderedPageBreak/>
        <w:t>（会議の公開）</w:t>
      </w:r>
    </w:p>
    <w:p w:rsidR="00304ED3" w:rsidRDefault="00044714">
      <w:pPr>
        <w:ind w:left="210" w:hangingChars="100" w:hanging="210"/>
        <w:rPr>
          <w:rFonts w:ascii="ＭＳ 明朝" w:eastAsia="ＭＳ 明朝" w:hAnsi="ＭＳ 明朝"/>
        </w:rPr>
      </w:pPr>
      <w:r>
        <w:rPr>
          <w:rFonts w:ascii="ＭＳ 明朝" w:eastAsia="ＭＳ 明朝" w:hAnsi="ＭＳ 明朝" w:hint="eastAsia"/>
        </w:rPr>
        <w:t>第７条　部会は、原則公開するものとする。ただし、部会長が認めるとき、又は部会が公開しない旨を決議したときは、この限りではない。</w:t>
      </w: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（庶務）</w:t>
      </w:r>
    </w:p>
    <w:p w:rsidR="00304ED3" w:rsidRDefault="00044714">
      <w:pPr>
        <w:rPr>
          <w:rFonts w:ascii="ＭＳ 明朝" w:eastAsia="ＭＳ 明朝" w:hAnsi="ＭＳ 明朝"/>
        </w:rPr>
      </w:pPr>
      <w:r>
        <w:rPr>
          <w:rFonts w:ascii="ＭＳ 明朝" w:eastAsia="ＭＳ 明朝" w:hAnsi="ＭＳ 明朝" w:hint="eastAsia"/>
        </w:rPr>
        <w:t>第８条　部会の庶務は、</w:t>
      </w:r>
      <w:r w:rsidR="00D520C3">
        <w:rPr>
          <w:rFonts w:ascii="ＭＳ 明朝" w:eastAsia="ＭＳ 明朝" w:hAnsi="ＭＳ 明朝" w:hint="eastAsia"/>
        </w:rPr>
        <w:t>企画</w:t>
      </w:r>
      <w:r>
        <w:rPr>
          <w:rFonts w:ascii="ＭＳ 明朝" w:eastAsia="ＭＳ 明朝" w:hAnsi="ＭＳ 明朝" w:hint="eastAsia"/>
        </w:rPr>
        <w:t>課において処理する。</w:t>
      </w: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hint="eastAsia"/>
        </w:rPr>
        <w:t>（委任）</w:t>
      </w:r>
    </w:p>
    <w:p w:rsidR="00304ED3" w:rsidRDefault="00044714">
      <w:pPr>
        <w:rPr>
          <w:rFonts w:ascii="ＭＳ 明朝" w:eastAsia="ＭＳ 明朝" w:hAnsi="ＭＳ 明朝"/>
        </w:rPr>
      </w:pPr>
      <w:r>
        <w:rPr>
          <w:rFonts w:ascii="ＭＳ 明朝" w:eastAsia="ＭＳ 明朝" w:hAnsi="ＭＳ 明朝" w:hint="eastAsia"/>
        </w:rPr>
        <w:t>この規定に定めるもののほか、部会の運営に関し必要な事項は、部会が別に定める。</w:t>
      </w:r>
    </w:p>
    <w:p w:rsidR="00304ED3" w:rsidRDefault="00304ED3">
      <w:pPr>
        <w:rPr>
          <w:rFonts w:ascii="ＭＳ 明朝" w:eastAsia="ＭＳ 明朝" w:hAnsi="ＭＳ 明朝"/>
        </w:rPr>
      </w:pPr>
    </w:p>
    <w:p w:rsidR="00304ED3" w:rsidRDefault="00304ED3">
      <w:pPr>
        <w:rPr>
          <w:rFonts w:ascii="ＭＳ 明朝" w:eastAsia="ＭＳ 明朝" w:hAnsi="ＭＳ 明朝"/>
        </w:rPr>
      </w:pPr>
    </w:p>
    <w:p w:rsidR="00304ED3" w:rsidRDefault="00044714">
      <w:pPr>
        <w:rPr>
          <w:rFonts w:ascii="ＭＳ 明朝" w:eastAsia="ＭＳ 明朝" w:hAnsi="ＭＳ 明朝"/>
        </w:rPr>
      </w:pPr>
      <w:r>
        <w:rPr>
          <w:rFonts w:ascii="ＭＳ 明朝" w:eastAsia="ＭＳ 明朝" w:hAnsi="ＭＳ 明朝"/>
        </w:rPr>
        <w:t xml:space="preserve"> 附 則</w:t>
      </w:r>
    </w:p>
    <w:p w:rsidR="00304ED3" w:rsidRDefault="00B35080">
      <w:pPr>
        <w:rPr>
          <w:rFonts w:ascii="ＭＳ 明朝" w:eastAsia="ＭＳ 明朝" w:hAnsi="ＭＳ 明朝"/>
        </w:rPr>
      </w:pPr>
      <w:r>
        <w:rPr>
          <w:rFonts w:ascii="ＭＳ 明朝" w:eastAsia="ＭＳ 明朝" w:hAnsi="ＭＳ 明朝" w:hint="eastAsia"/>
        </w:rPr>
        <w:t>この規程は、令和７年７</w:t>
      </w:r>
      <w:r w:rsidR="00044714">
        <w:rPr>
          <w:rFonts w:ascii="ＭＳ 明朝" w:eastAsia="ＭＳ 明朝" w:hAnsi="ＭＳ 明朝"/>
        </w:rPr>
        <w:t>月</w:t>
      </w:r>
      <w:r>
        <w:rPr>
          <w:rFonts w:ascii="ＭＳ 明朝" w:eastAsia="ＭＳ 明朝" w:hAnsi="ＭＳ 明朝" w:hint="eastAsia"/>
        </w:rPr>
        <w:t>７</w:t>
      </w:r>
      <w:r w:rsidR="00044714">
        <w:rPr>
          <w:rFonts w:ascii="ＭＳ 明朝" w:eastAsia="ＭＳ 明朝" w:hAnsi="ＭＳ 明朝"/>
        </w:rPr>
        <w:t>日から施行する。</w:t>
      </w:r>
    </w:p>
    <w:p w:rsidR="00304ED3" w:rsidRPr="00D520C3" w:rsidRDefault="00304ED3">
      <w:pPr>
        <w:widowControl/>
        <w:jc w:val="left"/>
        <w:rPr>
          <w:rFonts w:ascii="ＭＳ 明朝" w:eastAsia="ＭＳ 明朝" w:hAnsi="ＭＳ 明朝"/>
        </w:rPr>
      </w:pPr>
    </w:p>
    <w:sectPr w:rsidR="00304ED3" w:rsidRPr="00D520C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FB" w:rsidRDefault="004330FB">
      <w:r>
        <w:separator/>
      </w:r>
    </w:p>
  </w:endnote>
  <w:endnote w:type="continuationSeparator" w:id="0">
    <w:p w:rsidR="004330FB" w:rsidRDefault="004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FB" w:rsidRDefault="004330FB">
      <w:r>
        <w:separator/>
      </w:r>
    </w:p>
  </w:footnote>
  <w:footnote w:type="continuationSeparator" w:id="0">
    <w:p w:rsidR="004330FB" w:rsidRDefault="00433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D3"/>
    <w:rsid w:val="00016D1A"/>
    <w:rsid w:val="00044714"/>
    <w:rsid w:val="001A1EB4"/>
    <w:rsid w:val="00304ED3"/>
    <w:rsid w:val="00426537"/>
    <w:rsid w:val="004330FB"/>
    <w:rsid w:val="00662265"/>
    <w:rsid w:val="00B35080"/>
    <w:rsid w:val="00C716DC"/>
    <w:rsid w:val="00D520C3"/>
    <w:rsid w:val="00E26E9A"/>
    <w:rsid w:val="00FD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AF9EF"/>
  <w15:chartTrackingRefBased/>
  <w15:docId w15:val="{48ED3D6C-5B98-4C3B-83D2-2DE0D00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7B1F"/>
    <w:pPr>
      <w:tabs>
        <w:tab w:val="center" w:pos="4252"/>
        <w:tab w:val="right" w:pos="8504"/>
      </w:tabs>
      <w:snapToGrid w:val="0"/>
    </w:pPr>
  </w:style>
  <w:style w:type="character" w:customStyle="1" w:styleId="a7">
    <w:name w:val="ヘッダー (文字)"/>
    <w:basedOn w:val="a0"/>
    <w:link w:val="a6"/>
    <w:uiPriority w:val="99"/>
    <w:rsid w:val="00FD7B1F"/>
  </w:style>
  <w:style w:type="paragraph" w:styleId="a8">
    <w:name w:val="footer"/>
    <w:basedOn w:val="a"/>
    <w:link w:val="a9"/>
    <w:uiPriority w:val="99"/>
    <w:unhideWhenUsed/>
    <w:rsid w:val="00FD7B1F"/>
    <w:pPr>
      <w:tabs>
        <w:tab w:val="center" w:pos="4252"/>
        <w:tab w:val="right" w:pos="8504"/>
      </w:tabs>
      <w:snapToGrid w:val="0"/>
    </w:pPr>
  </w:style>
  <w:style w:type="character" w:customStyle="1" w:styleId="a9">
    <w:name w:val="フッター (文字)"/>
    <w:basedOn w:val="a0"/>
    <w:link w:val="a8"/>
    <w:uiPriority w:val="99"/>
    <w:rsid w:val="00FD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IMPCA220026</dc:creator>
  <cp:lastModifiedBy>鳴沢村</cp:lastModifiedBy>
  <cp:revision>10</cp:revision>
  <cp:lastPrinted>2024-04-23T09:56:00Z</cp:lastPrinted>
  <dcterms:created xsi:type="dcterms:W3CDTF">2024-01-10T09:08:00Z</dcterms:created>
  <dcterms:modified xsi:type="dcterms:W3CDTF">2025-07-01T06:17:00Z</dcterms:modified>
</cp:coreProperties>
</file>