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55" w:rsidRDefault="004A52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鳴沢村</w:t>
      </w:r>
      <w:r w:rsidR="009A6B8B">
        <w:rPr>
          <w:rFonts w:ascii="ＭＳ 明朝" w:eastAsia="ＭＳ 明朝" w:hAnsi="ＭＳ 明朝" w:hint="eastAsia"/>
        </w:rPr>
        <w:t>地域公共交通会議</w:t>
      </w:r>
      <w:r w:rsidR="000441EE">
        <w:rPr>
          <w:rFonts w:ascii="ＭＳ 明朝" w:eastAsia="ＭＳ 明朝" w:hAnsi="ＭＳ 明朝" w:hint="eastAsia"/>
        </w:rPr>
        <w:t>事務局規程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（趣旨）</w:t>
      </w:r>
    </w:p>
    <w:p w:rsidR="00697455" w:rsidRDefault="000441E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第１条　</w:t>
      </w:r>
      <w:r>
        <w:rPr>
          <w:rFonts w:ascii="ＭＳ 明朝" w:eastAsia="ＭＳ 明朝" w:hAnsi="ＭＳ 明朝"/>
        </w:rPr>
        <w:t>この規程は、</w:t>
      </w:r>
      <w:r w:rsidR="004A52C8">
        <w:rPr>
          <w:rFonts w:ascii="ＭＳ 明朝" w:eastAsia="ＭＳ 明朝" w:hAnsi="ＭＳ 明朝" w:hint="eastAsia"/>
        </w:rPr>
        <w:t>鳴沢村</w:t>
      </w:r>
      <w:r>
        <w:rPr>
          <w:rFonts w:ascii="ＭＳ 明朝" w:eastAsia="ＭＳ 明朝" w:hAnsi="ＭＳ 明朝"/>
        </w:rPr>
        <w:t>地域公共通会議</w:t>
      </w:r>
      <w:r>
        <w:rPr>
          <w:rFonts w:ascii="ＭＳ 明朝" w:eastAsia="ＭＳ 明朝" w:hAnsi="ＭＳ 明朝" w:hint="eastAsia"/>
        </w:rPr>
        <w:t>設置規約</w:t>
      </w:r>
      <w:r>
        <w:rPr>
          <w:rFonts w:ascii="ＭＳ 明朝" w:eastAsia="ＭＳ 明朝" w:hAnsi="ＭＳ 明朝"/>
        </w:rPr>
        <w:t>第１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>条の規定に基づき、</w:t>
      </w:r>
      <w:r w:rsidR="004A52C8">
        <w:rPr>
          <w:rFonts w:ascii="ＭＳ 明朝" w:eastAsia="ＭＳ 明朝" w:hAnsi="ＭＳ 明朝" w:hint="eastAsia"/>
        </w:rPr>
        <w:t>鳴沢村</w:t>
      </w:r>
      <w:r>
        <w:rPr>
          <w:rFonts w:ascii="ＭＳ 明朝" w:eastAsia="ＭＳ 明朝" w:hAnsi="ＭＳ 明朝" w:hint="eastAsia"/>
        </w:rPr>
        <w:t>地域公共交通会議（以下「交通会議」という。）の事務局に関し、必要な事項を定めるものとする。</w:t>
      </w:r>
    </w:p>
    <w:p w:rsidR="00697455" w:rsidRPr="004A52C8" w:rsidRDefault="00697455">
      <w:pPr>
        <w:ind w:left="210" w:hangingChars="100" w:hanging="210"/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（所掌事務）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第２条　</w:t>
      </w:r>
      <w:r>
        <w:rPr>
          <w:rFonts w:ascii="ＭＳ 明朝" w:eastAsia="ＭＳ 明朝" w:hAnsi="ＭＳ 明朝"/>
        </w:rPr>
        <w:t>事務局は、次に掲げる事項を所掌する。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　</w:t>
      </w:r>
      <w:r>
        <w:rPr>
          <w:rFonts w:ascii="ＭＳ 明朝" w:eastAsia="ＭＳ 明朝" w:hAnsi="ＭＳ 明朝"/>
        </w:rPr>
        <w:t>交通会議の会議に関すること。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（２）　</w:t>
      </w:r>
      <w:r>
        <w:rPr>
          <w:rFonts w:ascii="ＭＳ 明朝" w:eastAsia="ＭＳ 明朝" w:hAnsi="ＭＳ 明朝"/>
        </w:rPr>
        <w:t>交通会議の資料作成に関すること。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　</w:t>
      </w:r>
      <w:r>
        <w:rPr>
          <w:rFonts w:ascii="ＭＳ 明朝" w:eastAsia="ＭＳ 明朝" w:hAnsi="ＭＳ 明朝"/>
        </w:rPr>
        <w:t>交通会議の庶務に関すること。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（４）　</w:t>
      </w:r>
      <w:r>
        <w:rPr>
          <w:rFonts w:ascii="ＭＳ 明朝" w:eastAsia="ＭＳ 明朝" w:hAnsi="ＭＳ 明朝"/>
        </w:rPr>
        <w:t>前各号に掲げるもののほか、交通会議の運営に関し必要な事項。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（職員等）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第３条　</w:t>
      </w:r>
      <w:r>
        <w:rPr>
          <w:rFonts w:ascii="ＭＳ 明朝" w:eastAsia="ＭＳ 明朝" w:hAnsi="ＭＳ 明朝"/>
        </w:rPr>
        <w:t>事務局に事務局長、その他必要な職員を置く。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事務局長は、</w:t>
      </w:r>
      <w:r w:rsidR="00896671">
        <w:rPr>
          <w:rFonts w:ascii="ＭＳ 明朝" w:eastAsia="ＭＳ 明朝" w:hAnsi="ＭＳ 明朝" w:hint="eastAsia"/>
        </w:rPr>
        <w:t>鳴沢村企画</w:t>
      </w:r>
      <w:r>
        <w:rPr>
          <w:rFonts w:ascii="ＭＳ 明朝" w:eastAsia="ＭＳ 明朝" w:hAnsi="ＭＳ 明朝"/>
        </w:rPr>
        <w:t>課長をもって充てる。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/>
        </w:rPr>
        <w:t>事務局員は、</w:t>
      </w:r>
      <w:r w:rsidR="00896671">
        <w:rPr>
          <w:rFonts w:ascii="ＭＳ 明朝" w:eastAsia="ＭＳ 明朝" w:hAnsi="ＭＳ 明朝" w:hint="eastAsia"/>
        </w:rPr>
        <w:t>鳴沢村企画</w:t>
      </w:r>
      <w:r>
        <w:rPr>
          <w:rFonts w:ascii="ＭＳ 明朝" w:eastAsia="ＭＳ 明朝" w:hAnsi="ＭＳ 明朝"/>
        </w:rPr>
        <w:t>課の職員をもって充てる。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（専決事項）</w:t>
      </w:r>
    </w:p>
    <w:p w:rsidR="00697455" w:rsidRDefault="000441E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第４条　</w:t>
      </w:r>
      <w:r>
        <w:rPr>
          <w:rFonts w:ascii="ＭＳ 明朝" w:eastAsia="ＭＳ 明朝" w:hAnsi="ＭＳ 明朝"/>
        </w:rPr>
        <w:t>事務局長は、次に掲げる事項を専決することができる。ただし、異例</w:t>
      </w:r>
      <w:r>
        <w:rPr>
          <w:rFonts w:ascii="ＭＳ 明朝" w:eastAsia="ＭＳ 明朝" w:hAnsi="ＭＳ 明朝" w:hint="eastAsia"/>
        </w:rPr>
        <w:t>または重要と認められる事項については、この限りではない。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　</w:t>
      </w:r>
      <w:r>
        <w:rPr>
          <w:rFonts w:ascii="ＭＳ 明朝" w:eastAsia="ＭＳ 明朝" w:hAnsi="ＭＳ 明朝"/>
        </w:rPr>
        <w:t>事務局の運営に関すること。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（２）　</w:t>
      </w:r>
      <w:r>
        <w:rPr>
          <w:rFonts w:ascii="ＭＳ 明朝" w:eastAsia="ＭＳ 明朝" w:hAnsi="ＭＳ 明朝"/>
        </w:rPr>
        <w:t>物品の購入その他交通会議運営に必要な契約の締結に関すること。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　</w:t>
      </w:r>
      <w:r>
        <w:rPr>
          <w:rFonts w:ascii="ＭＳ 明朝" w:eastAsia="ＭＳ 明朝" w:hAnsi="ＭＳ 明朝"/>
        </w:rPr>
        <w:t>物品及び現金の出納に関すること。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（４）　</w:t>
      </w:r>
      <w:r>
        <w:rPr>
          <w:rFonts w:ascii="ＭＳ 明朝" w:eastAsia="ＭＳ 明朝" w:hAnsi="ＭＳ 明朝"/>
        </w:rPr>
        <w:t>前各号に掲げるもののほか、軽易な事項に関すること。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（文書の取扱い）</w:t>
      </w:r>
    </w:p>
    <w:p w:rsidR="00697455" w:rsidRDefault="000441E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第５条　</w:t>
      </w:r>
      <w:r>
        <w:rPr>
          <w:rFonts w:ascii="ＭＳ 明朝" w:eastAsia="ＭＳ 明朝" w:hAnsi="ＭＳ 明朝"/>
        </w:rPr>
        <w:t>事務局における文書の収受、配布、処理編集、保存その他文書に関し</w:t>
      </w:r>
      <w:r>
        <w:rPr>
          <w:rFonts w:ascii="ＭＳ 明朝" w:eastAsia="ＭＳ 明朝" w:hAnsi="ＭＳ 明朝" w:hint="eastAsia"/>
        </w:rPr>
        <w:t>必要な事項は、</w:t>
      </w:r>
      <w:r w:rsidR="0055246D">
        <w:rPr>
          <w:rFonts w:ascii="ＭＳ 明朝" w:eastAsia="ＭＳ 明朝" w:hAnsi="ＭＳ 明朝" w:hint="eastAsia"/>
        </w:rPr>
        <w:t>鳴沢村</w:t>
      </w:r>
      <w:r>
        <w:rPr>
          <w:rFonts w:ascii="ＭＳ 明朝" w:eastAsia="ＭＳ 明朝" w:hAnsi="ＭＳ 明朝" w:hint="eastAsia"/>
        </w:rPr>
        <w:t>において定められている文書の取扱いの例による。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（公印の取扱い）</w:t>
      </w:r>
    </w:p>
    <w:p w:rsidR="00697455" w:rsidRDefault="000441E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第６条　</w:t>
      </w:r>
      <w:r>
        <w:rPr>
          <w:rFonts w:ascii="ＭＳ 明朝" w:eastAsia="ＭＳ 明朝" w:hAnsi="ＭＳ 明朝"/>
        </w:rPr>
        <w:t>交通会議の公印の種類は会長印とし、公印の名称、形状、書体、寸法、</w:t>
      </w:r>
      <w:r>
        <w:rPr>
          <w:rFonts w:ascii="ＭＳ 明朝" w:eastAsia="ＭＳ 明朝" w:hAnsi="ＭＳ 明朝" w:hint="eastAsia"/>
        </w:rPr>
        <w:t>用途、個数及び管理は、別表のとおりとする。</w:t>
      </w:r>
    </w:p>
    <w:p w:rsidR="00697455" w:rsidRDefault="000441E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交通会議の公印の保管、取扱い等については、</w:t>
      </w:r>
      <w:r w:rsidR="0055246D">
        <w:rPr>
          <w:rFonts w:ascii="ＭＳ 明朝" w:eastAsia="ＭＳ 明朝" w:hAnsi="ＭＳ 明朝" w:hint="eastAsia"/>
        </w:rPr>
        <w:t>鳴沢村</w:t>
      </w:r>
      <w:r>
        <w:rPr>
          <w:rFonts w:ascii="ＭＳ 明朝" w:eastAsia="ＭＳ 明朝" w:hAnsi="ＭＳ 明朝"/>
        </w:rPr>
        <w:t>において定められて</w:t>
      </w:r>
      <w:r>
        <w:rPr>
          <w:rFonts w:ascii="ＭＳ 明朝" w:eastAsia="ＭＳ 明朝" w:hAnsi="ＭＳ 明朝" w:hint="eastAsia"/>
        </w:rPr>
        <w:t>いる公印の取扱いの例による。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（委任）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第７条　</w:t>
      </w:r>
      <w:r>
        <w:rPr>
          <w:rFonts w:ascii="ＭＳ 明朝" w:eastAsia="ＭＳ 明朝" w:hAnsi="ＭＳ 明朝"/>
        </w:rPr>
        <w:t>この規程に定めるもののほか必要な事項は、会長が別に定める。</w:t>
      </w: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附 則</w:t>
      </w:r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この規程は、令和</w:t>
      </w:r>
      <w:r w:rsidR="0055246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63324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63324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日から施行する</w:t>
      </w:r>
    </w:p>
    <w:p w:rsidR="00697455" w:rsidRPr="0055246D" w:rsidRDefault="00697455">
      <w:pPr>
        <w:rPr>
          <w:rFonts w:ascii="ＭＳ 明朝" w:eastAsia="ＭＳ 明朝" w:hAnsi="ＭＳ 明朝"/>
        </w:rPr>
      </w:pPr>
    </w:p>
    <w:p w:rsidR="00697455" w:rsidRDefault="00697455">
      <w:pPr>
        <w:rPr>
          <w:rFonts w:ascii="ＭＳ 明朝" w:eastAsia="ＭＳ 明朝" w:hAnsi="ＭＳ 明朝"/>
        </w:rPr>
      </w:pPr>
    </w:p>
    <w:p w:rsidR="00697455" w:rsidRDefault="000441E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bookmarkStart w:id="0" w:name="_GoBack"/>
      <w:bookmarkEnd w:id="0"/>
    </w:p>
    <w:p w:rsidR="00697455" w:rsidRDefault="000441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別表（第６条関係）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992"/>
        <w:gridCol w:w="1418"/>
        <w:gridCol w:w="764"/>
        <w:gridCol w:w="1214"/>
      </w:tblGrid>
      <w:tr w:rsidR="00697455">
        <w:tc>
          <w:tcPr>
            <w:tcW w:w="1413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701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形状</w:t>
            </w:r>
          </w:p>
        </w:tc>
        <w:tc>
          <w:tcPr>
            <w:tcW w:w="992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書体</w:t>
            </w:r>
          </w:p>
        </w:tc>
        <w:tc>
          <w:tcPr>
            <w:tcW w:w="992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寸法</w:t>
            </w:r>
          </w:p>
        </w:tc>
        <w:tc>
          <w:tcPr>
            <w:tcW w:w="1418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764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個数</w:t>
            </w:r>
          </w:p>
        </w:tc>
        <w:tc>
          <w:tcPr>
            <w:tcW w:w="1214" w:type="dxa"/>
          </w:tcPr>
          <w:p w:rsidR="00697455" w:rsidRDefault="00044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</w:tr>
      <w:tr w:rsidR="00697455">
        <w:trPr>
          <w:trHeight w:val="1673"/>
        </w:trPr>
        <w:tc>
          <w:tcPr>
            <w:tcW w:w="1413" w:type="dxa"/>
          </w:tcPr>
          <w:p w:rsidR="00697455" w:rsidRDefault="005524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鳴沢村</w:t>
            </w:r>
            <w:r w:rsidR="000441EE">
              <w:rPr>
                <w:rFonts w:ascii="ＭＳ 明朝" w:eastAsia="ＭＳ 明朝" w:hAnsi="ＭＳ 明朝" w:hint="eastAsia"/>
              </w:rPr>
              <w:t>地域公共交通会議会長の印</w:t>
            </w:r>
          </w:p>
        </w:tc>
        <w:tc>
          <w:tcPr>
            <w:tcW w:w="1701" w:type="dxa"/>
          </w:tcPr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69850</wp:posOffset>
                      </wp:positionV>
                      <wp:extent cx="942975" cy="933450"/>
                      <wp:effectExtent l="635" t="635" r="29845" b="1079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97455" w:rsidRDefault="0055246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鳴沢村</w:t>
                                  </w:r>
                                </w:p>
                                <w:p w:rsidR="00697455" w:rsidRDefault="000441E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</w:rPr>
                                    <w:t>地域公共交通</w:t>
                                  </w:r>
                                </w:p>
                                <w:p w:rsidR="00697455" w:rsidRDefault="000441E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会議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会長印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6pt;margin-top:5.5pt;width:74.25pt;height:7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RDJQIAABkEAAAOAAAAZHJzL2Uyb0RvYy54bWysU0uOEzEQ3SNxB8t70vnMBBKlMwoZDZsR&#10;gxQ+a8dtp1vYLmM76Q7LREIcgisg1pynL0LZ+QzDsEJs7Po+u15VTa4archGOF+ByWmv06VEGA5F&#10;ZVY5fff25tkLSnxgpmAKjMjpVnh6NX36ZFLbsehDCaoQjiCI8ePa5rQMwY6zzPNSaOY7YIVBpwSn&#10;WUDVrbLCsRrRtcr63e4wq8EV1gEX3qP1+uCk04QvpeDhTkovAlE5xb+FdLp0LuOZTSdsvHLMlhU/&#10;foP9wy80qww+eoa6ZoGRtaseQemKO/AgQ4eDzkDKiotUA1bT6/5RzaJkVqRakBxvzzT5/wfLX2/e&#10;OFIV2Ltuf0iJYRq71O6/tLvv7e5nu/9K2v23dr9vdz9QJ73IWG39GBMXFlND8xIazD7ZPRojEY10&#10;Ot5YIkE/cr898y2aQDgaRxf90fNLSji6RoPBxWXqR3afbJ0PrwRoEoWcOmxnYpltbn3Aj2DoKSS+&#10;5UFVxU2lVFLiCIm5cmTDsPkqpC9ixoMoZUid0+EAn36EEKHP+UvF+MdY5EME1JRBY6TkUHqUQrNs&#10;jjwtodgiTQ4Oo4erEu7wkArwXThKlJTgPv/NHuNzKth7vCmpcVBz6j+tmRPYq7WeA5bWwxWzPIlI&#10;swvqJEoH+gPuxyxioIsZju/kFJEO4jwcVgH3i4vZLAXhXFoWbs3C8mNbU3E4f6n2467EAf9dTxTc&#10;b/T0FwAAAP//AwBQSwMEFAAGAAgAAAAhADDsh+7bAAAACQEAAA8AAABkcnMvZG93bnJldi54bWxM&#10;T01PwzAMvSPtP0RG2m1LurExlabThMQBDkgEuGeN11ZrnKrJuvLv8U5ws/2e30exn3wnRhxiG0hD&#10;tlQgkKrgWqo1fH2+LHYgYrLkbBcINfxghH05uyts7sKVPnA0qRYsQjG3GpqU+lzKWDXobVyGHomx&#10;Uxi8TbwOtXSDvbK47+RKqa30tiV2aGyPzw1WZ3PxHCOMNG3NGV9N2ET19n4y/bfUen4/HZ5AJJzS&#10;Hxlu8fkHSs50DBdyUXQaFtmKmXzPuNINf3hcgzjysNkpkGUh/zcofwEAAP//AwBQSwECLQAUAAYA&#10;CAAAACEAtoM4kv4AAADhAQAAEwAAAAAAAAAAAAAAAAAAAAAAW0NvbnRlbnRfVHlwZXNdLnhtbFBL&#10;AQItABQABgAIAAAAIQA4/SH/1gAAAJQBAAALAAAAAAAAAAAAAAAAAC8BAABfcmVscy8ucmVsc1BL&#10;AQItABQABgAIAAAAIQCn2yRDJQIAABkEAAAOAAAAAAAAAAAAAAAAAC4CAABkcnMvZTJvRG9jLnht&#10;bFBLAQItABQABgAIAAAAIQAw7Ifu2wAAAAkBAAAPAAAAAAAAAAAAAAAAAH8EAABkcnMvZG93bnJl&#10;di54bWxQSwUGAAAAAAQABADzAAAAhwUAAAAA&#10;" fillcolor="white [3201]" strokeweight=".5pt">
                      <v:textbox style="layout-flow:vertical-ideographic">
                        <w:txbxContent>
                          <w:p w:rsidR="00697455" w:rsidRDefault="005524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鳴沢村</w:t>
                            </w:r>
                          </w:p>
                          <w:p w:rsidR="00697455" w:rsidRDefault="000441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pacing w:val="-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</w:rPr>
                              <w:t>地域公共交通</w:t>
                            </w:r>
                          </w:p>
                          <w:p w:rsidR="00697455" w:rsidRDefault="000441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会長印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てん書体</w:t>
            </w:r>
          </w:p>
        </w:tc>
        <w:tc>
          <w:tcPr>
            <w:tcW w:w="992" w:type="dxa"/>
          </w:tcPr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方21</w:t>
            </w:r>
            <w:r>
              <w:rPr>
                <w:rFonts w:ascii="ＭＳ 明朝" w:eastAsia="ＭＳ 明朝" w:hAnsi="ＭＳ 明朝"/>
              </w:rPr>
              <w:t>mm</w:t>
            </w:r>
          </w:p>
        </w:tc>
        <w:tc>
          <w:tcPr>
            <w:tcW w:w="1418" w:type="dxa"/>
          </w:tcPr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会長名をもって発する文書</w:t>
            </w:r>
          </w:p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通帳届出印</w:t>
            </w:r>
          </w:p>
        </w:tc>
        <w:tc>
          <w:tcPr>
            <w:tcW w:w="764" w:type="dxa"/>
          </w:tcPr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１個</w:t>
            </w:r>
          </w:p>
        </w:tc>
        <w:tc>
          <w:tcPr>
            <w:tcW w:w="1214" w:type="dxa"/>
          </w:tcPr>
          <w:p w:rsidR="00697455" w:rsidRDefault="000441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事務局長</w:t>
            </w:r>
          </w:p>
        </w:tc>
      </w:tr>
    </w:tbl>
    <w:p w:rsidR="00697455" w:rsidRDefault="00697455">
      <w:pPr>
        <w:rPr>
          <w:rFonts w:ascii="ＭＳ 明朝" w:eastAsia="ＭＳ 明朝" w:hAnsi="ＭＳ 明朝"/>
        </w:rPr>
      </w:pPr>
    </w:p>
    <w:sectPr w:rsidR="0069745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35" w:rsidRDefault="001C1F35">
      <w:r>
        <w:separator/>
      </w:r>
    </w:p>
  </w:endnote>
  <w:endnote w:type="continuationSeparator" w:id="0">
    <w:p w:rsidR="001C1F35" w:rsidRDefault="001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35" w:rsidRDefault="001C1F35">
      <w:r>
        <w:separator/>
      </w:r>
    </w:p>
  </w:footnote>
  <w:footnote w:type="continuationSeparator" w:id="0">
    <w:p w:rsidR="001C1F35" w:rsidRDefault="001C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55"/>
    <w:rsid w:val="000441EE"/>
    <w:rsid w:val="001C1F35"/>
    <w:rsid w:val="0045278D"/>
    <w:rsid w:val="004A52C8"/>
    <w:rsid w:val="0055246D"/>
    <w:rsid w:val="0063324B"/>
    <w:rsid w:val="00643C62"/>
    <w:rsid w:val="00697455"/>
    <w:rsid w:val="00896671"/>
    <w:rsid w:val="009A6B8B"/>
    <w:rsid w:val="00C36689"/>
    <w:rsid w:val="00E67C13"/>
    <w:rsid w:val="00F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DBF34"/>
  <w15:chartTrackingRefBased/>
  <w15:docId w15:val="{87E9B544-D624-49EA-8649-500FCECF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IMPCA220026</dc:creator>
  <cp:lastModifiedBy>鳴沢村</cp:lastModifiedBy>
  <cp:revision>12</cp:revision>
  <cp:lastPrinted>2024-04-23T09:55:00Z</cp:lastPrinted>
  <dcterms:created xsi:type="dcterms:W3CDTF">2024-01-11T00:43:00Z</dcterms:created>
  <dcterms:modified xsi:type="dcterms:W3CDTF">2025-07-01T06:17:00Z</dcterms:modified>
</cp:coreProperties>
</file>